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FB" w:rsidRPr="00BA77FB" w:rsidRDefault="00BA77FB" w:rsidP="00BA77FB">
      <w:pPr>
        <w:rPr>
          <w:b/>
        </w:rPr>
      </w:pPr>
      <w:r>
        <w:t> </w:t>
      </w:r>
      <w:r w:rsidRPr="00BA77FB">
        <w:rPr>
          <w:b/>
        </w:rPr>
        <w:t>Рекомендации родителям по профилактике суицидального поведения детей</w:t>
      </w:r>
    </w:p>
    <w:p w:rsidR="002E6346" w:rsidRDefault="00BA77FB" w:rsidP="00BA77FB">
      <w:r>
        <w:t>По наблюдениям психологов, которые работают с детьми, спасенными после попытки самоубийства и их родителями, можно выделить несколько основных причин суицида.</w:t>
      </w:r>
      <w:r>
        <w:br/>
      </w:r>
      <w:r>
        <w:br/>
        <w:t> 1. Неблагополучные семьи.</w:t>
      </w:r>
      <w:r>
        <w:br/>
      </w:r>
      <w:r>
        <w:br/>
        <w:t xml:space="preserve"> Подростки, делающие попытки самоубийства, происходят из неблагополучных семей. В таких семьях часто происходят конфликты между родителями, родителями и детьми, порой с применением насилия. Родители относятся к своим детям недоброжелательно, без уважения и даже враждебно. Подростки часто воспринимают конфликты в семье, как собственную вину, у них возникает ощущение эмоциональной и социальной изоляции, чувство беспомощности и отчаяния. Они уверены, что ничего не могут сделать, что у них нет будущего. </w:t>
      </w:r>
      <w:r>
        <w:br/>
      </w:r>
      <w:r>
        <w:br/>
        <w:t>2. Школьные проблемы</w:t>
      </w:r>
      <w:r>
        <w:br/>
      </w:r>
      <w:r>
        <w:br/>
        <w:t xml:space="preserve"> Школьные проблемы играют важную роль в </w:t>
      </w:r>
      <w:proofErr w:type="spellStart"/>
      <w:r>
        <w:t>дезадаптации</w:t>
      </w:r>
      <w:proofErr w:type="spellEnd"/>
      <w:r>
        <w:t xml:space="preserve">, особенно мальчиков, вызывают утрату контактов со сверстниками. Группа сверстников является </w:t>
      </w:r>
      <w:proofErr w:type="spellStart"/>
      <w:r>
        <w:t>референтной</w:t>
      </w:r>
      <w:proofErr w:type="spellEnd"/>
      <w:r>
        <w:t xml:space="preserve"> группой в подростковом возрасте, ориентиром в становлении собственной идентичности, развитии самооценок, представлений о себе, нормах социального поведения. Потеря или осуждение группой может стать тем социально – психологическим фактором, который способен подтолкнуть или усилить желание подростка к суициду.</w:t>
      </w:r>
      <w:r>
        <w:br/>
      </w:r>
      <w:r>
        <w:br/>
        <w:t xml:space="preserve"> 3. Стресс </w:t>
      </w:r>
      <w:r>
        <w:br/>
      </w:r>
      <w:r>
        <w:br/>
        <w:t> Причиной самоубийства может стать стресс. Семейные конфликты, неприятности в школе, потеря друга и тому подобное могут вызвать стрессовую ситуацию. Любой человек подвергается стрессу в повседневной жизни, однако подростки особенно уязвимы и ранимы, что объясняется их особенно острым восприятием существующих проблем.</w:t>
      </w:r>
      <w:r>
        <w:br/>
      </w:r>
      <w:r>
        <w:br/>
        <w:t> 4. Сайты глобальной сети Интернет (видеоролик)</w:t>
      </w:r>
      <w:r>
        <w:br/>
      </w:r>
      <w:r>
        <w:br/>
        <w:t>5.  Безответная любовь.</w:t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Как распознать, что ребенок задумал совершить самоубийство</w:t>
      </w:r>
      <w:r>
        <w:br/>
      </w:r>
      <w:r>
        <w:br/>
        <w:t>Если человек серьезно задумал совершить самоубийство, то обычно об этом нетрудно догадаться по ряду характерных признаков, которые можно разделить на 3 группы: словесные, поведенческие и ситуационные.</w:t>
      </w:r>
      <w:r>
        <w:br/>
      </w:r>
      <w:r>
        <w:br/>
      </w:r>
      <w:r>
        <w:rPr>
          <w:rStyle w:val="a3"/>
          <w:b/>
          <w:bCs/>
        </w:rPr>
        <w:t xml:space="preserve"> </w:t>
      </w:r>
      <w:r>
        <w:rPr>
          <w:rStyle w:val="submenu-table"/>
          <w:b/>
          <w:bCs/>
          <w:i/>
          <w:iCs/>
        </w:rPr>
        <w:t>Словесные признаки:</w:t>
      </w:r>
      <w:r>
        <w:br/>
      </w:r>
      <w:r>
        <w:br/>
        <w:t>Человек, готовящийся совершить самоубийство, часто говорит о своем душевном состоянии. Он или она могут:</w:t>
      </w:r>
      <w:r>
        <w:br/>
      </w:r>
      <w:r>
        <w:br/>
        <w:t>1.Прямо и явно говорить о смерти: “Я собираюсь покончить с собой”; “Я не могу так дальше жить”.</w:t>
      </w:r>
      <w:r>
        <w:br/>
      </w:r>
      <w:r>
        <w:br/>
        <w:t>2. Косвенно намекать о своем намерении: “Я больше не буду ни для кого проблемой”; “Тебе больше не придется обо мне волноваться”.</w:t>
      </w:r>
      <w:r>
        <w:br/>
      </w:r>
      <w:r>
        <w:br/>
      </w:r>
      <w:r>
        <w:lastRenderedPageBreak/>
        <w:t>3. Много шутить на тему самоубийства.</w:t>
      </w:r>
      <w:r>
        <w:br/>
      </w:r>
      <w:r>
        <w:br/>
        <w:t>4. Проявлять нездоровую заинтересованность вопросами смерти.</w:t>
      </w:r>
      <w:r>
        <w:br/>
      </w:r>
      <w:r>
        <w:br/>
      </w:r>
      <w:r>
        <w:rPr>
          <w:rStyle w:val="a3"/>
          <w:b/>
          <w:bCs/>
        </w:rPr>
        <w:t>Поведенческие признаки:</w:t>
      </w:r>
      <w:r>
        <w:br/>
      </w:r>
      <w:r>
        <w:br/>
        <w:t xml:space="preserve">1. Раздавать другим вещи, имеющие большую личную значимость, окончательно приводить в порядок дела, мириться с давними врагами. </w:t>
      </w:r>
      <w:r>
        <w:br/>
      </w:r>
      <w:r>
        <w:br/>
        <w:t xml:space="preserve">2. Демонстрировать радикальные перемены в поведении, такие, как: </w:t>
      </w:r>
      <w:r>
        <w:br/>
      </w:r>
      <w:r>
        <w:br/>
        <w:t xml:space="preserve">– в еде — есть слишком мало или слишком много; </w:t>
      </w:r>
      <w:r>
        <w:br/>
      </w:r>
      <w:r>
        <w:br/>
        <w:t>– во сне — спать слишком мало или слишком много;</w:t>
      </w:r>
      <w:r>
        <w:br/>
      </w:r>
      <w:r>
        <w:br/>
        <w:t>– во внешнем виде — стать неряшливым;</w:t>
      </w:r>
      <w:r>
        <w:br/>
      </w:r>
      <w:r>
        <w:br/>
        <w:t>– в школьных привычках — пропускать занятия, не выполнять домашние задания, избегать общения с одноклассниками; проявлять раздражительность, угрюмость; находиться в подавленном настроении;</w:t>
      </w:r>
      <w:r>
        <w:br/>
      </w:r>
      <w:r>
        <w:br/>
        <w:t>– замкнуться от семьи и друзей;</w:t>
      </w:r>
      <w:r>
        <w:br/>
      </w:r>
      <w:r>
        <w:br/>
        <w:t xml:space="preserve">– быть чрезмерно деятельным или, наоборот, безразличным к окружающему миру; ощущать попеременно то внезапную эйфорию, то приступы отчаяния. </w:t>
      </w:r>
      <w:r>
        <w:br/>
      </w:r>
      <w:r>
        <w:br/>
        <w:t>3. Проявлять признаки беспомощности, безнадежности и отчаяния.</w:t>
      </w:r>
      <w:r>
        <w:br/>
      </w:r>
      <w:r>
        <w:br/>
        <w:t> </w:t>
      </w:r>
      <w:r>
        <w:rPr>
          <w:rStyle w:val="a3"/>
          <w:b/>
          <w:bCs/>
        </w:rPr>
        <w:t>Ситуационные признаки</w:t>
      </w:r>
      <w:r>
        <w:br/>
      </w:r>
      <w:r>
        <w:br/>
        <w:t>Человек может решиться на самоубийство, если:</w:t>
      </w:r>
      <w:r>
        <w:br/>
      </w:r>
      <w:r>
        <w:br/>
        <w:t>1. Социально изолирован (не имеет друзей или имеет только одного друга), чувствует себя отверженным.</w:t>
      </w:r>
      <w:r>
        <w:br/>
      </w:r>
      <w:r>
        <w:br/>
        <w:t>2. Живет в нестабильном окружении (серьезный кризис в семье — в отношениях с родителями или родителей друг с другом; алкоголизм — личная или семейная проблема);</w:t>
      </w:r>
      <w:r>
        <w:br/>
      </w:r>
      <w:r>
        <w:br/>
        <w:t>3. Ощущает себя жертвой насилия — физического, сексуального или эмоционального.</w:t>
      </w:r>
      <w:r>
        <w:br/>
      </w:r>
      <w:r>
        <w:br/>
        <w:t>4. Предпринимал раньше попытки суицида.</w:t>
      </w:r>
      <w:r>
        <w:br/>
      </w:r>
      <w:r>
        <w:br/>
        <w:t>5. Имеет склонность к самоубийству вследствие того, что оно совершалось кем-то из друзей, знакомых или членов семьи.</w:t>
      </w:r>
      <w:r>
        <w:br/>
      </w:r>
      <w:r>
        <w:br/>
        <w:t>6. Перенес тяжелую потерю (смерть кого-то из близких, развод родителей).</w:t>
      </w:r>
      <w:r>
        <w:br/>
      </w:r>
      <w:r>
        <w:br/>
        <w:t>7. Слишком критически настроен по отношению к себе.</w:t>
      </w:r>
      <w:r>
        <w:br/>
      </w:r>
      <w:r>
        <w:br/>
        <w:t xml:space="preserve">Частота суицидальных действий среди молодежи, в течение последних двух десятилетий </w:t>
      </w:r>
      <w:r>
        <w:lastRenderedPageBreak/>
        <w:t xml:space="preserve">удвоилась. У 30% лиц в возрасте 14 – 24 лет бывают суицидальные мысли, 6% юношей и 10% девушек совершают суицидальные действия. Из общего количества суицидов 90% – совершается людьми с психотическими состояниями и лишь 10% – без психотических расстройств. </w:t>
      </w:r>
      <w:r>
        <w:rPr>
          <w:u w:val="single"/>
        </w:rPr>
        <w:t xml:space="preserve">Некоторые специалисты пишут о том, что в 10% суицидальное поведение имеет цель покончить собой, и в 90% суицидальное поведение подростка – это привлечение к себе внимания. </w:t>
      </w:r>
      <w:r>
        <w:br/>
      </w:r>
      <w:r>
        <w:br/>
      </w: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Памятка</w:t>
      </w:r>
      <w:r>
        <w:br/>
      </w:r>
      <w:r>
        <w:br/>
      </w:r>
      <w:r>
        <w:rPr>
          <w:b/>
          <w:bCs/>
        </w:rPr>
        <w:t>Если замечена склонность школьника к самоубийству, следующие советы помогут изменить ситуацию.</w:t>
      </w:r>
      <w:r>
        <w:br/>
      </w:r>
      <w:r>
        <w:br/>
        <w:t>1. Внимательно выслушайте решившегося на самоубийство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  <w:r>
        <w:br/>
      </w:r>
      <w:r>
        <w:br/>
        <w:t>2. Оцените серьезность намерений и чувств ребенка. Если он или она уже имеют конкретный план самоубийства, ситуация более острая, чем если эти планы расплывчаты и неопределенны.</w:t>
      </w:r>
      <w:r>
        <w:br/>
      </w:r>
      <w:r>
        <w:br/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 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  <w:r>
        <w:br/>
      </w:r>
      <w:r>
        <w:br/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волю чувствам, скрывая свои проблемы, но в то же время находиться в состоянии глубокой депрессии.</w:t>
      </w:r>
      <w:r>
        <w:br/>
      </w:r>
      <w:r>
        <w:br/>
        <w:t>5. Не бойтесь прямо спросить, не думают ли он и</w:t>
      </w:r>
      <w:bookmarkStart w:id="0" w:name="_GoBack"/>
      <w:bookmarkEnd w:id="0"/>
      <w:r>
        <w:t>ли она о самоубийстве.</w:t>
      </w:r>
    </w:p>
    <w:sectPr w:rsidR="002E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FB"/>
    <w:rsid w:val="009A7A39"/>
    <w:rsid w:val="00BA77FB"/>
    <w:rsid w:val="00C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4CA9"/>
  <w15:chartTrackingRefBased/>
  <w15:docId w15:val="{2D8A5518-40A4-460C-8B29-9A8D6D7A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BA77FB"/>
  </w:style>
  <w:style w:type="character" w:customStyle="1" w:styleId="submenu-table">
    <w:name w:val="submenu-table"/>
    <w:basedOn w:val="a0"/>
    <w:rsid w:val="00BA77FB"/>
  </w:style>
  <w:style w:type="character" w:styleId="a3">
    <w:name w:val="Emphasis"/>
    <w:basedOn w:val="a0"/>
    <w:uiPriority w:val="20"/>
    <w:qFormat/>
    <w:rsid w:val="00BA77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824</Words>
  <Characters>4700</Characters>
  <Application>Microsoft Office Word</Application>
  <DocSecurity>0</DocSecurity>
  <Lines>39</Lines>
  <Paragraphs>11</Paragraphs>
  <ScaleCrop>false</ScaleCrop>
  <Company>diakov.net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2019-02-26T10:43:00Z</dcterms:created>
  <dcterms:modified xsi:type="dcterms:W3CDTF">2019-02-26T10:48:00Z</dcterms:modified>
</cp:coreProperties>
</file>