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C8" w:rsidRP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906C8">
        <w:rPr>
          <w:rStyle w:val="c5"/>
          <w:b/>
          <w:color w:val="000000"/>
          <w:sz w:val="32"/>
          <w:szCs w:val="32"/>
        </w:rPr>
        <w:t>Права члена Профсоюза</w:t>
      </w:r>
    </w:p>
    <w:p w:rsidR="003906C8" w:rsidRDefault="003906C8" w:rsidP="003906C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32"/>
          <w:szCs w:val="32"/>
        </w:rPr>
        <w:t>Член Профсоюза имеет право:</w:t>
      </w:r>
      <w:bookmarkStart w:id="0" w:name="_GoBack"/>
      <w:bookmarkEnd w:id="0"/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1. На защиту Профсоюзом его социальных, трудовых, профессиональных прав и интересов.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2. Пользоваться преимуществами и льготами в результате заключения Профсоюзом и его организациями коллективных договоров и соглашений.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3. Пользоваться средствами профсоюзных фондов в соответствии с их положениями, услугами кредитных потребительских кооперативов, других организаций в соответствии с их уставными документами с учетом профсоюзного стажа.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4. Получать материальную помощь и заёмные средства в порядке и размерах, устанавливаемых соответствующим выборным коллегиальным профсоюзным органом с учетом профсоюзного стажа.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5. Получать бесплатную юридическую помощь по вопросам, относящимся к деятельности Профсоюза, а также поддержку при прохождении медицинской экспертизы в случае утраты трудоспособности.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6. 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7. Участвовать в профсоюзной деятельности,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8. Выдвигать инициативы по реализации целей и задач Профсоюза, вносить предложения в профсоюзные органы.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9. Принимать участие в разработке, обсуждении и принятии реше</w:t>
      </w:r>
      <w:r>
        <w:rPr>
          <w:rStyle w:val="c5"/>
          <w:color w:val="000000"/>
          <w:sz w:val="32"/>
          <w:szCs w:val="32"/>
        </w:rPr>
        <w:softHyphen/>
        <w:t>ний, высказывать и отстаивать свое мнение, получать информацию о деятельности Профсоюза.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10. Обращаться в профсоюзные органы с вопросами, относящимися к их компетенции, в том числе обжаловать решения, принятые в нарушение Устава Профсоюза, и получать ответ по существу своего обращения.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11. Избирать и быть избранным делегатом на профсоюзные конфе</w:t>
      </w:r>
      <w:r>
        <w:rPr>
          <w:rStyle w:val="c5"/>
          <w:color w:val="000000"/>
          <w:sz w:val="32"/>
          <w:szCs w:val="32"/>
        </w:rPr>
        <w:softHyphen/>
        <w:t>ренции и съезды, в выборные профсоюзные органы.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lastRenderedPageBreak/>
        <w:t>12. Участвовать в заседании профсоюзного органа, на котором рассматривается его заявление или предложение, вопросы выполнения им уставных требований.</w:t>
      </w:r>
    </w:p>
    <w:p w:rsidR="003906C8" w:rsidRDefault="003906C8" w:rsidP="003906C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13. Добровольно выйти из Профсоюза на основании личного заявления.</w:t>
      </w:r>
    </w:p>
    <w:p w:rsidR="002E6346" w:rsidRDefault="003906C8"/>
    <w:sectPr w:rsidR="002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8"/>
    <w:rsid w:val="003906C8"/>
    <w:rsid w:val="009A7A39"/>
    <w:rsid w:val="00C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ED33-824A-4720-B6FB-6D0B782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906C8"/>
  </w:style>
  <w:style w:type="character" w:customStyle="1" w:styleId="c5">
    <w:name w:val="c5"/>
    <w:basedOn w:val="a0"/>
    <w:rsid w:val="003906C8"/>
  </w:style>
  <w:style w:type="paragraph" w:customStyle="1" w:styleId="c7">
    <w:name w:val="c7"/>
    <w:basedOn w:val="a"/>
    <w:rsid w:val="0039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>diakov.net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2022-04-14T17:38:00Z</dcterms:created>
  <dcterms:modified xsi:type="dcterms:W3CDTF">2022-04-14T17:39:00Z</dcterms:modified>
</cp:coreProperties>
</file>